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5D" w:rsidRDefault="00A77B3E">
      <w:pPr>
        <w:pStyle w:val="Arial10"/>
      </w:pPr>
      <w:proofErr w:type="spellStart"/>
      <w:r>
        <w:rPr>
          <w:rStyle w:val="Bold"/>
        </w:rPr>
        <w:t>Pregunta</w:t>
      </w:r>
      <w:proofErr w:type="spellEnd"/>
      <w:r>
        <w:rPr>
          <w:rStyle w:val="Bold"/>
        </w:rPr>
        <w:t xml:space="preserve"> con </w:t>
      </w:r>
      <w:proofErr w:type="spellStart"/>
      <w:r>
        <w:rPr>
          <w:rStyle w:val="Bold"/>
        </w:rPr>
        <w:t>solicitud</w:t>
      </w:r>
      <w:proofErr w:type="spellEnd"/>
      <w:r>
        <w:rPr>
          <w:rStyle w:val="Bold"/>
        </w:rPr>
        <w:t xml:space="preserve"> de </w:t>
      </w:r>
      <w:proofErr w:type="spellStart"/>
      <w:r>
        <w:rPr>
          <w:rStyle w:val="Bold"/>
        </w:rPr>
        <w:t>respuesta</w:t>
      </w:r>
      <w:proofErr w:type="spellEnd"/>
      <w:r>
        <w:rPr>
          <w:rStyle w:val="Bold"/>
        </w:rPr>
        <w:t xml:space="preserve"> </w:t>
      </w:r>
      <w:proofErr w:type="spellStart"/>
      <w:r>
        <w:rPr>
          <w:rStyle w:val="Bold"/>
        </w:rPr>
        <w:t>escrita</w:t>
      </w:r>
      <w:proofErr w:type="spellEnd"/>
      <w:r>
        <w:rPr>
          <w:rStyle w:val="Bold"/>
        </w:rPr>
        <w:t xml:space="preserve"> E-001091/2020</w:t>
      </w:r>
    </w:p>
    <w:p w:rsidR="00764D5D" w:rsidRDefault="0017734C">
      <w:pPr>
        <w:pStyle w:val="Arial10"/>
      </w:pPr>
      <w:r>
        <w:rPr>
          <w:rStyle w:val="Bold"/>
        </w:rPr>
        <w:t xml:space="preserve">a la </w:t>
      </w:r>
      <w:proofErr w:type="spellStart"/>
      <w:r>
        <w:rPr>
          <w:rStyle w:val="Bold"/>
        </w:rPr>
        <w:t>Comisión</w:t>
      </w:r>
      <w:proofErr w:type="spellEnd"/>
    </w:p>
    <w:p w:rsidR="00764D5D" w:rsidRDefault="0017734C">
      <w:pPr>
        <w:pStyle w:val="Arial10"/>
      </w:pPr>
      <w:proofErr w:type="spellStart"/>
      <w:r>
        <w:t>Artículo</w:t>
      </w:r>
      <w:proofErr w:type="spellEnd"/>
      <w:r>
        <w:t xml:space="preserve"> 138 del </w:t>
      </w:r>
      <w:proofErr w:type="spellStart"/>
      <w:r>
        <w:t>Reglamento</w:t>
      </w:r>
      <w:proofErr w:type="spellEnd"/>
      <w:r>
        <w:t xml:space="preserve"> </w:t>
      </w:r>
      <w:proofErr w:type="spellStart"/>
      <w:r>
        <w:t>interno</w:t>
      </w:r>
      <w:proofErr w:type="spellEnd"/>
    </w:p>
    <w:p w:rsidR="00764D5D" w:rsidRDefault="0017734C">
      <w:pPr>
        <w:pStyle w:val="Arial10After10"/>
      </w:pPr>
      <w:r>
        <w:rPr>
          <w:rStyle w:val="Bold"/>
        </w:rPr>
        <w:t xml:space="preserve">Sira </w:t>
      </w:r>
      <w:proofErr w:type="spellStart"/>
      <w:r>
        <w:rPr>
          <w:rStyle w:val="Bold"/>
        </w:rPr>
        <w:t>Rego</w:t>
      </w:r>
      <w:proofErr w:type="spellEnd"/>
      <w:r>
        <w:t xml:space="preserve">, </w:t>
      </w:r>
      <w:r>
        <w:rPr>
          <w:rStyle w:val="Bold"/>
        </w:rPr>
        <w:t>Manu Pineda</w:t>
      </w:r>
      <w:r>
        <w:t xml:space="preserve">, </w:t>
      </w:r>
      <w:r>
        <w:rPr>
          <w:rStyle w:val="Bold"/>
        </w:rPr>
        <w:t xml:space="preserve">Eugenia Rodríguez </w:t>
      </w:r>
      <w:proofErr w:type="spellStart"/>
      <w:r>
        <w:rPr>
          <w:rStyle w:val="Bold"/>
        </w:rPr>
        <w:t>Palop</w:t>
      </w:r>
      <w:proofErr w:type="spellEnd"/>
      <w:r>
        <w:t xml:space="preserve">, </w:t>
      </w:r>
      <w:proofErr w:type="spellStart"/>
      <w:r>
        <w:rPr>
          <w:rStyle w:val="Bold"/>
        </w:rPr>
        <w:t>Idoia</w:t>
      </w:r>
      <w:proofErr w:type="spellEnd"/>
      <w:r>
        <w:rPr>
          <w:rStyle w:val="Bold"/>
        </w:rPr>
        <w:t xml:space="preserve"> Villanueva Ruiz</w:t>
      </w:r>
      <w:r>
        <w:t xml:space="preserve">, </w:t>
      </w:r>
      <w:r>
        <w:rPr>
          <w:rStyle w:val="Bold"/>
        </w:rPr>
        <w:t xml:space="preserve">Ernest </w:t>
      </w:r>
      <w:proofErr w:type="spellStart"/>
      <w:r>
        <w:rPr>
          <w:rStyle w:val="Bold"/>
        </w:rPr>
        <w:t>Urtasun</w:t>
      </w:r>
      <w:proofErr w:type="spellEnd"/>
      <w:r>
        <w:t xml:space="preserve">, </w:t>
      </w:r>
      <w:r>
        <w:rPr>
          <w:rStyle w:val="Bold"/>
        </w:rPr>
        <w:t xml:space="preserve">Miguel </w:t>
      </w:r>
      <w:proofErr w:type="spellStart"/>
      <w:r>
        <w:rPr>
          <w:rStyle w:val="Bold"/>
        </w:rPr>
        <w:t>Urbán</w:t>
      </w:r>
      <w:proofErr w:type="spellEnd"/>
      <w:r>
        <w:rPr>
          <w:rStyle w:val="Bold"/>
        </w:rPr>
        <w:t xml:space="preserve"> Crespo</w:t>
      </w:r>
    </w:p>
    <w:p w:rsidR="00764D5D" w:rsidRDefault="0017734C">
      <w:pPr>
        <w:pStyle w:val="Subject"/>
      </w:pPr>
      <w:proofErr w:type="spellStart"/>
      <w:r>
        <w:t>Asunto</w:t>
      </w:r>
      <w:proofErr w:type="spellEnd"/>
      <w:r>
        <w:t>:</w:t>
      </w:r>
      <w:r>
        <w:tab/>
      </w:r>
      <w:bookmarkStart w:id="0" w:name="_GoBack"/>
      <w:proofErr w:type="spellStart"/>
      <w:r>
        <w:t>Posible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a la </w:t>
      </w:r>
      <w:proofErr w:type="spellStart"/>
      <w:r>
        <w:t>Iglesia</w:t>
      </w:r>
      <w:proofErr w:type="spellEnd"/>
      <w:r>
        <w:t xml:space="preserve"> </w:t>
      </w:r>
      <w:proofErr w:type="spellStart"/>
      <w:r>
        <w:t>católica</w:t>
      </w:r>
      <w:proofErr w:type="spellEnd"/>
      <w:r>
        <w:t xml:space="preserve"> </w:t>
      </w:r>
      <w:proofErr w:type="spellStart"/>
      <w:r>
        <w:t>española</w:t>
      </w:r>
      <w:bookmarkEnd w:id="0"/>
      <w:proofErr w:type="spellEnd"/>
    </w:p>
    <w:p w:rsidR="00764D5D" w:rsidRDefault="0017734C">
      <w:pPr>
        <w:pStyle w:val="Body"/>
      </w:pPr>
      <w:r>
        <w:t xml:space="preserve">El Tribunal de </w:t>
      </w:r>
      <w:proofErr w:type="spellStart"/>
      <w:r>
        <w:t>Cuentas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 </w:t>
      </w:r>
      <w:proofErr w:type="spellStart"/>
      <w:r>
        <w:t>supervisó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2018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movimientos</w:t>
      </w:r>
      <w:proofErr w:type="spellEnd"/>
      <w:r>
        <w:t xml:space="preserve"> </w:t>
      </w:r>
      <w:proofErr w:type="spellStart"/>
      <w:r>
        <w:t>financieros</w:t>
      </w:r>
      <w:proofErr w:type="spellEnd"/>
      <w:r>
        <w:t xml:space="preserve"> de la </w:t>
      </w:r>
      <w:proofErr w:type="spellStart"/>
      <w:r>
        <w:t>Iglesia</w:t>
      </w:r>
      <w:proofErr w:type="spellEnd"/>
      <w:r>
        <w:t xml:space="preserve"> </w:t>
      </w:r>
      <w:proofErr w:type="spellStart"/>
      <w:r>
        <w:t>católica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España</w:t>
      </w:r>
      <w:proofErr w:type="spellEnd"/>
      <w:r>
        <w:t xml:space="preserve">, que hasta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había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exenta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controles</w:t>
      </w:r>
      <w:proofErr w:type="spellEnd"/>
      <w:r>
        <w:t>.</w:t>
      </w:r>
    </w:p>
    <w:p w:rsidR="00764D5D" w:rsidRDefault="0017734C">
      <w:pPr>
        <w:pStyle w:val="Body"/>
      </w:pPr>
      <w:r>
        <w:t xml:space="preserve">Se ha </w:t>
      </w:r>
      <w:proofErr w:type="spellStart"/>
      <w:r>
        <w:t>contabilizado</w:t>
      </w:r>
      <w:proofErr w:type="spellEnd"/>
      <w:r>
        <w:t xml:space="preserve"> que la </w:t>
      </w:r>
      <w:proofErr w:type="spellStart"/>
      <w:r>
        <w:t>Confe</w:t>
      </w:r>
      <w:r>
        <w:t>rencia</w:t>
      </w:r>
      <w:proofErr w:type="spellEnd"/>
      <w:r>
        <w:t xml:space="preserve"> Episcopal </w:t>
      </w:r>
      <w:proofErr w:type="spellStart"/>
      <w:r>
        <w:t>recibió</w:t>
      </w:r>
      <w:proofErr w:type="spellEnd"/>
      <w:r>
        <w:t xml:space="preserve">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268 </w:t>
      </w:r>
      <w:proofErr w:type="spellStart"/>
      <w:r>
        <w:t>millones</w:t>
      </w:r>
      <w:proofErr w:type="spellEnd"/>
      <w:r>
        <w:t xml:space="preserve"> de euros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asignación</w:t>
      </w:r>
      <w:proofErr w:type="spellEnd"/>
      <w:r>
        <w:t xml:space="preserve"> </w:t>
      </w:r>
      <w:proofErr w:type="spellStart"/>
      <w:r>
        <w:t>tributaria</w:t>
      </w:r>
      <w:proofErr w:type="spellEnd"/>
      <w:r>
        <w:t xml:space="preserve"> del IRPF.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informe</w:t>
      </w:r>
      <w:proofErr w:type="spellEnd"/>
      <w:r>
        <w:t xml:space="preserve"> </w:t>
      </w:r>
      <w:proofErr w:type="spellStart"/>
      <w:r>
        <w:t>preliminar</w:t>
      </w:r>
      <w:proofErr w:type="spellEnd"/>
      <w:r>
        <w:t xml:space="preserve">, el Tribunal de </w:t>
      </w:r>
      <w:proofErr w:type="spellStart"/>
      <w:r>
        <w:t>Cuentas</w:t>
      </w:r>
      <w:proofErr w:type="spellEnd"/>
      <w:r>
        <w:t xml:space="preserve">, </w:t>
      </w:r>
      <w:proofErr w:type="spellStart"/>
      <w:r>
        <w:t>basándose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de la </w:t>
      </w:r>
      <w:proofErr w:type="spellStart"/>
      <w:r>
        <w:t>memoria</w:t>
      </w:r>
      <w:proofErr w:type="spellEnd"/>
      <w:r>
        <w:t xml:space="preserve"> </w:t>
      </w:r>
      <w:proofErr w:type="spellStart"/>
      <w:r>
        <w:t>económica</w:t>
      </w:r>
      <w:proofErr w:type="spellEnd"/>
      <w:r>
        <w:t xml:space="preserve"> de la </w:t>
      </w:r>
      <w:proofErr w:type="spellStart"/>
      <w:r>
        <w:t>Conferencia</w:t>
      </w:r>
      <w:proofErr w:type="spellEnd"/>
      <w:r>
        <w:t xml:space="preserve"> Episcopal de 2018 y 2019, pone </w:t>
      </w:r>
      <w:proofErr w:type="spellStart"/>
      <w:r>
        <w:t>en</w:t>
      </w:r>
      <w:proofErr w:type="spellEnd"/>
      <w:r>
        <w:t xml:space="preserve"> </w:t>
      </w:r>
      <w:proofErr w:type="spellStart"/>
      <w:r>
        <w:t>dud</w:t>
      </w:r>
      <w:r>
        <w:t>a</w:t>
      </w:r>
      <w:proofErr w:type="spellEnd"/>
      <w:r>
        <w:t xml:space="preserve"> que el </w:t>
      </w:r>
      <w:proofErr w:type="spellStart"/>
      <w:r>
        <w:t>destino</w:t>
      </w:r>
      <w:proofErr w:type="spellEnd"/>
      <w:r>
        <w:t xml:space="preserve"> y control de ese </w:t>
      </w:r>
      <w:proofErr w:type="spellStart"/>
      <w:r>
        <w:t>dinero</w:t>
      </w:r>
      <w:proofErr w:type="spellEnd"/>
      <w:r>
        <w:t xml:space="preserve"> </w:t>
      </w:r>
      <w:proofErr w:type="spellStart"/>
      <w:r>
        <w:t>respete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 </w:t>
      </w:r>
      <w:proofErr w:type="spellStart"/>
      <w:r>
        <w:t>europeos</w:t>
      </w:r>
      <w:proofErr w:type="spellEnd"/>
      <w:r>
        <w:t>.</w:t>
      </w:r>
    </w:p>
    <w:p w:rsidR="00764D5D" w:rsidRDefault="0017734C">
      <w:pPr>
        <w:pStyle w:val="Body"/>
      </w:pPr>
      <w:proofErr w:type="spellStart"/>
      <w:r>
        <w:t>Sería</w:t>
      </w:r>
      <w:proofErr w:type="spellEnd"/>
      <w:r>
        <w:t xml:space="preserve"> el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especial, </w:t>
      </w:r>
      <w:proofErr w:type="spellStart"/>
      <w:r>
        <w:t>en</w:t>
      </w:r>
      <w:proofErr w:type="spellEnd"/>
      <w:r>
        <w:t xml:space="preserve"> lo </w:t>
      </w:r>
      <w:proofErr w:type="spellStart"/>
      <w:r>
        <w:t>referido</w:t>
      </w:r>
      <w:proofErr w:type="spellEnd"/>
      <w:r>
        <w:t xml:space="preserve"> a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transferencias</w:t>
      </w:r>
      <w:proofErr w:type="spellEnd"/>
      <w:r>
        <w:t xml:space="preserve"> de </w:t>
      </w:r>
      <w:proofErr w:type="spellStart"/>
      <w:r>
        <w:t>cerca</w:t>
      </w:r>
      <w:proofErr w:type="spellEnd"/>
      <w:r>
        <w:t xml:space="preserve"> de 20 </w:t>
      </w:r>
      <w:proofErr w:type="spellStart"/>
      <w:r>
        <w:t>millones</w:t>
      </w:r>
      <w:proofErr w:type="spellEnd"/>
      <w:r>
        <w:t xml:space="preserve"> de euros para </w:t>
      </w:r>
      <w:proofErr w:type="spellStart"/>
      <w:r>
        <w:t>financiar</w:t>
      </w:r>
      <w:proofErr w:type="spellEnd"/>
      <w:r>
        <w:t xml:space="preserve"> la </w:t>
      </w:r>
      <w:proofErr w:type="spellStart"/>
      <w:r>
        <w:t>sociedad</w:t>
      </w:r>
      <w:proofErr w:type="spellEnd"/>
      <w:r>
        <w:t xml:space="preserve"> TRECE (</w:t>
      </w:r>
      <w:proofErr w:type="spellStart"/>
      <w:r>
        <w:t>antiguamente</w:t>
      </w:r>
      <w:proofErr w:type="spellEnd"/>
      <w:r>
        <w:t xml:space="preserve"> </w:t>
      </w:r>
      <w:proofErr w:type="spellStart"/>
      <w:r>
        <w:t>Trece</w:t>
      </w:r>
      <w:proofErr w:type="spellEnd"/>
      <w:r>
        <w:t xml:space="preserve"> TV), </w:t>
      </w:r>
      <w:proofErr w:type="spellStart"/>
      <w:r>
        <w:t>cuyo</w:t>
      </w:r>
      <w:proofErr w:type="spellEnd"/>
      <w:r>
        <w:t xml:space="preserve"> socio </w:t>
      </w:r>
      <w:proofErr w:type="spellStart"/>
      <w:r>
        <w:t>mayoritario</w:t>
      </w:r>
      <w:proofErr w:type="spellEnd"/>
      <w:r>
        <w:t xml:space="preserve"> </w:t>
      </w:r>
      <w:proofErr w:type="spellStart"/>
      <w:r>
        <w:t>e</w:t>
      </w:r>
      <w:r>
        <w:t>s</w:t>
      </w:r>
      <w:proofErr w:type="spellEnd"/>
      <w:r>
        <w:t xml:space="preserve"> la </w:t>
      </w:r>
      <w:proofErr w:type="spellStart"/>
      <w:r>
        <w:t>propia</w:t>
      </w:r>
      <w:proofErr w:type="spellEnd"/>
      <w:r>
        <w:t xml:space="preserve"> </w:t>
      </w:r>
      <w:proofErr w:type="spellStart"/>
      <w:r>
        <w:t>Iglesia</w:t>
      </w:r>
      <w:proofErr w:type="spellEnd"/>
      <w:r>
        <w:t>.</w:t>
      </w:r>
    </w:p>
    <w:p w:rsidR="00764D5D" w:rsidRDefault="0017734C">
      <w:pPr>
        <w:pStyle w:val="itemList"/>
      </w:pPr>
      <w:r>
        <w:t>1</w:t>
      </w:r>
      <w:r>
        <w:tab/>
        <w:t>¿</w:t>
      </w:r>
      <w:proofErr w:type="spellStart"/>
      <w:r>
        <w:t>Considera</w:t>
      </w:r>
      <w:proofErr w:type="spellEnd"/>
      <w:r>
        <w:t xml:space="preserve"> la </w:t>
      </w:r>
      <w:proofErr w:type="spellStart"/>
      <w:r>
        <w:t>Comisión</w:t>
      </w:r>
      <w:proofErr w:type="spellEnd"/>
      <w:r>
        <w:t xml:space="preserve"> que se </w:t>
      </w:r>
      <w:proofErr w:type="spellStart"/>
      <w:r>
        <w:t>estaría</w:t>
      </w:r>
      <w:proofErr w:type="spellEnd"/>
      <w:r>
        <w:t xml:space="preserve"> </w:t>
      </w:r>
      <w:proofErr w:type="spellStart"/>
      <w:r>
        <w:t>incumpliendo</w:t>
      </w:r>
      <w:proofErr w:type="spellEnd"/>
      <w:r>
        <w:t xml:space="preserve"> el </w:t>
      </w:r>
      <w:proofErr w:type="spellStart"/>
      <w:r>
        <w:t>artículo</w:t>
      </w:r>
      <w:proofErr w:type="spellEnd"/>
      <w:r>
        <w:t xml:space="preserve"> 107 del TFUE, que </w:t>
      </w:r>
      <w:proofErr w:type="spellStart"/>
      <w:r>
        <w:t>prohíbe</w:t>
      </w:r>
      <w:proofErr w:type="spellEnd"/>
      <w:r>
        <w:t xml:space="preserve"> </w:t>
      </w:r>
      <w:proofErr w:type="spellStart"/>
      <w:r>
        <w:t>ayudas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que </w:t>
      </w:r>
      <w:proofErr w:type="spellStart"/>
      <w:r>
        <w:t>vulneren</w:t>
      </w:r>
      <w:proofErr w:type="spellEnd"/>
      <w:r>
        <w:t xml:space="preserve"> la </w:t>
      </w:r>
      <w:proofErr w:type="spellStart"/>
      <w:r>
        <w:t>competencia</w:t>
      </w:r>
      <w:proofErr w:type="spellEnd"/>
      <w:r>
        <w:t>?</w:t>
      </w:r>
    </w:p>
    <w:p w:rsidR="00764D5D" w:rsidRDefault="0017734C">
      <w:pPr>
        <w:pStyle w:val="itemList"/>
      </w:pPr>
      <w:r>
        <w:t>2</w:t>
      </w:r>
      <w:r>
        <w:tab/>
        <w:t>¿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la </w:t>
      </w:r>
      <w:proofErr w:type="spellStart"/>
      <w:r>
        <w:t>Comisión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a </w:t>
      </w:r>
      <w:proofErr w:type="spellStart"/>
      <w:r>
        <w:t>España</w:t>
      </w:r>
      <w:proofErr w:type="spellEnd"/>
      <w:r>
        <w:t xml:space="preserve"> y a </w:t>
      </w:r>
      <w:proofErr w:type="spellStart"/>
      <w:r>
        <w:t>su</w:t>
      </w:r>
      <w:proofErr w:type="spellEnd"/>
      <w:r>
        <w:t xml:space="preserve"> Tribunal d</w:t>
      </w:r>
      <w:r>
        <w:t xml:space="preserve">e </w:t>
      </w:r>
      <w:proofErr w:type="spellStart"/>
      <w:r>
        <w:t>Cuentas</w:t>
      </w:r>
      <w:proofErr w:type="spellEnd"/>
      <w:r>
        <w:t xml:space="preserve"> e </w:t>
      </w:r>
      <w:proofErr w:type="spellStart"/>
      <w:r>
        <w:t>investigar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ayudas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>?</w:t>
      </w:r>
    </w:p>
    <w:p w:rsidR="00764D5D" w:rsidRDefault="0017734C">
      <w:pPr>
        <w:pStyle w:val="itemList"/>
      </w:pPr>
      <w:r>
        <w:t>3</w:t>
      </w:r>
      <w:r>
        <w:tab/>
      </w:r>
      <w:proofErr w:type="spellStart"/>
      <w:r>
        <w:t>En</w:t>
      </w:r>
      <w:proofErr w:type="spellEnd"/>
      <w:r>
        <w:t xml:space="preserve"> la </w:t>
      </w:r>
      <w:proofErr w:type="spellStart"/>
      <w:r>
        <w:t>sentencia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asunto</w:t>
      </w:r>
      <w:proofErr w:type="spellEnd"/>
      <w:r>
        <w:t xml:space="preserve"> C-74/16 de 2017 el TJUE </w:t>
      </w:r>
      <w:proofErr w:type="spellStart"/>
      <w:r>
        <w:t>apuntó</w:t>
      </w:r>
      <w:proofErr w:type="spellEnd"/>
      <w:r>
        <w:t xml:space="preserve"> que las </w:t>
      </w:r>
      <w:proofErr w:type="spellStart"/>
      <w:r>
        <w:t>exenciones</w:t>
      </w:r>
      <w:proofErr w:type="spellEnd"/>
      <w:r>
        <w:t xml:space="preserve"> </w:t>
      </w:r>
      <w:proofErr w:type="spellStart"/>
      <w:r>
        <w:t>fiscales</w:t>
      </w:r>
      <w:proofErr w:type="spellEnd"/>
      <w:r>
        <w:t xml:space="preserve"> a la </w:t>
      </w:r>
      <w:proofErr w:type="spellStart"/>
      <w:r>
        <w:t>Iglesia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ilegales</w:t>
      </w:r>
      <w:proofErr w:type="spellEnd"/>
      <w:r>
        <w:t xml:space="preserve">. ¿Ha </w:t>
      </w:r>
      <w:proofErr w:type="spellStart"/>
      <w:r>
        <w:t>establecido</w:t>
      </w:r>
      <w:proofErr w:type="spellEnd"/>
      <w:r>
        <w:t xml:space="preserve"> la </w:t>
      </w:r>
      <w:proofErr w:type="spellStart"/>
      <w:r>
        <w:t>Comisión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diálogo</w:t>
      </w:r>
      <w:proofErr w:type="spellEnd"/>
      <w:r>
        <w:t xml:space="preserve"> con las </w:t>
      </w:r>
      <w:proofErr w:type="spellStart"/>
      <w:r>
        <w:t>autoridades</w:t>
      </w:r>
      <w:proofErr w:type="spellEnd"/>
      <w:r>
        <w:t xml:space="preserve"> </w:t>
      </w:r>
      <w:proofErr w:type="spellStart"/>
      <w:r>
        <w:t>españolas</w:t>
      </w:r>
      <w:proofErr w:type="spellEnd"/>
      <w:r>
        <w:t xml:space="preserve"> al </w:t>
      </w:r>
      <w:proofErr w:type="spellStart"/>
      <w:r>
        <w:t>res</w:t>
      </w:r>
      <w:r>
        <w:t>pecto</w:t>
      </w:r>
      <w:proofErr w:type="spellEnd"/>
      <w:r>
        <w:t>?</w:t>
      </w:r>
    </w:p>
    <w:sectPr w:rsidR="00764D5D">
      <w:footerReference w:type="even" r:id="rId6"/>
      <w:footerReference w:type="default" r:id="rId7"/>
      <w:footerReference w:type="first" r:id="rId8"/>
      <w:pgSz w:w="11906" w:h="16838"/>
      <w:pgMar w:top="1440" w:right="1440" w:bottom="2000" w:left="1440" w:header="568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734C">
      <w:pPr>
        <w:spacing w:after="0"/>
      </w:pPr>
      <w:r>
        <w:separator/>
      </w:r>
    </w:p>
  </w:endnote>
  <w:endnote w:type="continuationSeparator" w:id="0">
    <w:p w:rsidR="00000000" w:rsidRDefault="001773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5D" w:rsidRDefault="0017734C">
    <w:pPr>
      <w:pStyle w:val="Footer"/>
    </w:pPr>
    <w:r>
      <w:tab/>
    </w:r>
    <w:r>
      <w:tab/>
      <w:t>PE649.028v01-00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5D" w:rsidRDefault="0017734C">
    <w:pPr>
      <w:pStyle w:val="Footer"/>
    </w:pPr>
    <w:r>
      <w:tab/>
    </w:r>
    <w:r>
      <w:tab/>
      <w:t>PE649.028v01-00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5D" w:rsidRDefault="0017734C">
    <w:pPr>
      <w:pStyle w:val="Footer"/>
    </w:pPr>
    <w:r>
      <w:tab/>
    </w:r>
    <w:r>
      <w:tab/>
      <w:t>PE649.028v01-00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7734C">
      <w:pPr>
        <w:spacing w:after="0"/>
      </w:pPr>
      <w:r>
        <w:separator/>
      </w:r>
    </w:p>
  </w:footnote>
  <w:footnote w:type="continuationSeparator" w:id="0">
    <w:p w:rsidR="00000000" w:rsidRDefault="001773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7734C"/>
    <w:rsid w:val="00764D5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0E1B0D-DD9F-405C-995B-0B383453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B3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82D12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effect w:val="none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6F6"/>
    <w:pPr>
      <w:tabs>
        <w:tab w:val="clear" w:pos="425"/>
        <w:tab w:val="clear" w:pos="851"/>
        <w:tab w:val="clear" w:pos="1276"/>
        <w:tab w:val="center" w:pos="4536"/>
        <w:tab w:val="right" w:pos="9072"/>
      </w:tabs>
      <w:spacing w:before="240"/>
    </w:pPr>
    <w:rPr>
      <w:snapToGrid w:val="0"/>
      <w:sz w:val="22"/>
    </w:rPr>
  </w:style>
  <w:style w:type="character" w:styleId="PageNumber">
    <w:name w:val="page number"/>
    <w:basedOn w:val="DefaultParagraphFont"/>
  </w:style>
  <w:style w:type="paragraph" w:styleId="FootnoteText">
    <w:name w:val="footnote text"/>
    <w:semiHidden/>
    <w:rsid w:val="003D124A"/>
    <w:pPr>
      <w:tabs>
        <w:tab w:val="left" w:pos="284"/>
      </w:tabs>
      <w:ind w:left="284" w:hanging="284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D005F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344A81"/>
    <w:rPr>
      <w:rFonts w:ascii="Arial" w:hAnsi="Arial"/>
      <w:b/>
      <w:sz w:val="20"/>
    </w:rPr>
  </w:style>
  <w:style w:type="character" w:customStyle="1" w:styleId="Heading1Char">
    <w:name w:val="Heading 1 Char"/>
    <w:basedOn w:val="DefaultParagraphFont"/>
    <w:link w:val="Heading1"/>
    <w:rsid w:val="004B3311"/>
    <w:rPr>
      <w:rFonts w:asciiTheme="majorHAnsi" w:eastAsiaTheme="majorEastAsia" w:hAnsiTheme="majorHAnsi" w:cstheme="majorBidi"/>
      <w:b/>
      <w:bCs/>
      <w:snapToGrid w:val="0"/>
      <w:color w:val="2E74B5" w:themeColor="accent1" w:themeShade="BF"/>
      <w:sz w:val="28"/>
      <w:szCs w:val="28"/>
      <w:lang w:eastAsia="en-US"/>
    </w:rPr>
  </w:style>
  <w:style w:type="paragraph" w:customStyle="1" w:styleId="Arial10">
    <w:name w:val="Arial10"/>
    <w:qFormat/>
    <w:rsid w:val="003A12E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E6344"/>
    <w:rPr>
      <w:color w:val="0000FF"/>
      <w:u w:val="single"/>
    </w:rPr>
  </w:style>
  <w:style w:type="paragraph" w:customStyle="1" w:styleId="Arial10After10">
    <w:name w:val="Arial10After10"/>
    <w:basedOn w:val="Arial10"/>
    <w:qFormat/>
    <w:rsid w:val="008E6344"/>
    <w:pPr>
      <w:spacing w:after="200"/>
    </w:pPr>
  </w:style>
  <w:style w:type="paragraph" w:customStyle="1" w:styleId="Subject">
    <w:name w:val="Subject"/>
    <w:basedOn w:val="Arial10"/>
    <w:qFormat/>
    <w:rsid w:val="00E275FC"/>
    <w:pPr>
      <w:tabs>
        <w:tab w:val="left" w:pos="1134"/>
      </w:tabs>
      <w:spacing w:after="240"/>
      <w:ind w:left="1134" w:hanging="1134"/>
    </w:pPr>
  </w:style>
  <w:style w:type="paragraph" w:customStyle="1" w:styleId="Body">
    <w:name w:val="Body"/>
    <w:qFormat/>
    <w:rsid w:val="006822FA"/>
    <w:pPr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customStyle="1" w:styleId="LeftHanging">
    <w:name w:val="LeftHanging"/>
    <w:qFormat/>
    <w:rsid w:val="00BD0F1F"/>
    <w:pPr>
      <w:spacing w:before="240"/>
      <w:ind w:left="425" w:hanging="425"/>
    </w:pPr>
    <w:rPr>
      <w:rFonts w:ascii="Arial" w:hAnsi="Arial"/>
    </w:rPr>
  </w:style>
  <w:style w:type="paragraph" w:customStyle="1" w:styleId="LeftHangingAfter">
    <w:name w:val="LeftHangingAfter"/>
    <w:basedOn w:val="LeftHanging"/>
    <w:qFormat/>
    <w:rsid w:val="00AB7C55"/>
    <w:pPr>
      <w:spacing w:before="0"/>
    </w:pPr>
  </w:style>
  <w:style w:type="paragraph" w:customStyle="1" w:styleId="itemList">
    <w:name w:val="itemList"/>
    <w:qFormat/>
    <w:rsid w:val="005024D7"/>
    <w:pPr>
      <w:tabs>
        <w:tab w:val="left" w:pos="425"/>
        <w:tab w:val="left" w:pos="851"/>
        <w:tab w:val="left" w:pos="1276"/>
      </w:tabs>
      <w:spacing w:after="240"/>
      <w:ind w:left="425" w:hanging="425"/>
    </w:pPr>
    <w:rPr>
      <w:rFonts w:ascii="Arial" w:hAnsi="Arial"/>
    </w:rPr>
  </w:style>
  <w:style w:type="paragraph" w:customStyle="1" w:styleId="Supporter">
    <w:name w:val="Supporter"/>
    <w:basedOn w:val="Body"/>
    <w:qFormat/>
    <w:rsid w:val="00CD50AF"/>
    <w:pPr>
      <w:spacing w:before="840"/>
    </w:pPr>
  </w:style>
  <w:style w:type="paragraph" w:customStyle="1" w:styleId="Footer2">
    <w:name w:val="Footer2"/>
    <w:basedOn w:val="Normal"/>
    <w:link w:val="Footer2Char"/>
    <w:qFormat/>
    <w:rsid w:val="000B4A67"/>
    <w:pPr>
      <w:tabs>
        <w:tab w:val="clear" w:pos="425"/>
        <w:tab w:val="clear" w:pos="851"/>
        <w:tab w:val="clear" w:pos="1276"/>
        <w:tab w:val="center" w:pos="4536"/>
        <w:tab w:val="right" w:pos="9923"/>
      </w:tabs>
      <w:ind w:left="-851" w:right="-851"/>
    </w:pPr>
    <w:rPr>
      <w:sz w:val="48"/>
    </w:rPr>
  </w:style>
  <w:style w:type="character" w:customStyle="1" w:styleId="Footer2Lang">
    <w:name w:val="Footer2Lang"/>
    <w:uiPriority w:val="1"/>
    <w:qFormat/>
    <w:rsid w:val="000B4A67"/>
    <w:rPr>
      <w:rFonts w:ascii="Arial" w:hAnsi="Arial"/>
      <w:b/>
      <w:sz w:val="48"/>
    </w:rPr>
  </w:style>
  <w:style w:type="character" w:customStyle="1" w:styleId="Footer2Char">
    <w:name w:val="Footer2 Char"/>
    <w:basedOn w:val="DefaultParagraphFont"/>
    <w:link w:val="Footer2"/>
    <w:rsid w:val="000B4A67"/>
    <w:rPr>
      <w:rFonts w:ascii="Arial" w:hAnsi="Arial"/>
      <w:sz w:val="48"/>
    </w:rPr>
  </w:style>
  <w:style w:type="character" w:customStyle="1" w:styleId="Footer2Middle">
    <w:name w:val="Footer2Middle"/>
    <w:uiPriority w:val="1"/>
    <w:qFormat/>
    <w:rsid w:val="000B4A67"/>
    <w:rPr>
      <w:rFonts w:ascii="Arial" w:hAnsi="Arial"/>
      <w:i/>
      <w:color w:val="BFBFBF" w:themeColor="background1" w:themeShade="BF"/>
      <w:sz w:val="22"/>
    </w:rPr>
  </w:style>
  <w:style w:type="paragraph" w:customStyle="1" w:styleId="SessionDocument">
    <w:name w:val="SessionDocument"/>
    <w:qFormat/>
    <w:rsid w:val="00F63011"/>
    <w:pPr>
      <w:jc w:val="center"/>
    </w:pPr>
    <w:rPr>
      <w:rFonts w:ascii="Arial" w:hAnsi="Arial"/>
      <w:i/>
      <w:sz w:val="22"/>
    </w:rPr>
  </w:style>
  <w:style w:type="paragraph" w:customStyle="1" w:styleId="LineBottom">
    <w:name w:val="LineBottom"/>
    <w:qFormat/>
    <w:rsid w:val="00C01FA6"/>
    <w:pPr>
      <w:pBdr>
        <w:bottom w:val="single" w:sz="4" w:space="1" w:color="auto"/>
      </w:pBdr>
      <w:spacing w:after="1080"/>
      <w:jc w:val="center"/>
    </w:pPr>
    <w:rPr>
      <w:rFonts w:ascii="Arial" w:hAnsi="Arial"/>
      <w:sz w:val="16"/>
    </w:rPr>
  </w:style>
  <w:style w:type="paragraph" w:customStyle="1" w:styleId="LineTop">
    <w:name w:val="LineTop"/>
    <w:next w:val="SessionDocument"/>
    <w:qFormat/>
    <w:rsid w:val="00884286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EPLogo">
    <w:name w:val="EPLogo"/>
    <w:basedOn w:val="Normal"/>
    <w:qFormat/>
    <w:rsid w:val="00A05278"/>
    <w:pPr>
      <w:jc w:val="right"/>
    </w:pPr>
  </w:style>
  <w:style w:type="paragraph" w:customStyle="1" w:styleId="EPName">
    <w:name w:val="EPName"/>
    <w:basedOn w:val="Normal"/>
    <w:qFormat/>
    <w:rsid w:val="00475435"/>
    <w:pPr>
      <w:spacing w:before="80" w:after="80"/>
    </w:pPr>
    <w:rPr>
      <w:rFonts w:ascii="Arial Narrow" w:hAnsi="Arial Narrow"/>
      <w:b/>
      <w:color w:val="000000" w:themeColor="text1"/>
      <w:sz w:val="32"/>
    </w:rPr>
  </w:style>
  <w:style w:type="paragraph" w:customStyle="1" w:styleId="EPTerm">
    <w:name w:val="EPTerm"/>
    <w:basedOn w:val="Normal"/>
    <w:next w:val="Normal"/>
    <w:qFormat/>
    <w:rsid w:val="00475435"/>
    <w:pPr>
      <w:spacing w:after="80"/>
    </w:pPr>
  </w:style>
  <w:style w:type="paragraph" w:customStyle="1" w:styleId="Arial10Date">
    <w:name w:val="Arial10Date"/>
    <w:basedOn w:val="Arial10"/>
    <w:qFormat/>
    <w:rsid w:val="00E258AE"/>
    <w:pPr>
      <w:tabs>
        <w:tab w:val="left" w:pos="0"/>
        <w:tab w:val="right" w:pos="9072"/>
      </w:tabs>
      <w:spacing w:after="400"/>
    </w:pPr>
  </w:style>
  <w:style w:type="character" w:customStyle="1" w:styleId="HideTWBExt">
    <w:name w:val="HideTWBExt"/>
    <w:uiPriority w:val="1"/>
    <w:qFormat/>
    <w:rsid w:val="00DC6131"/>
    <w:rPr>
      <w:rFonts w:ascii="Arial" w:hAnsi="Arial"/>
      <w:vanish/>
      <w:color w:val="44546A" w:themeColor="text2"/>
      <w:sz w:val="20"/>
    </w:rPr>
  </w:style>
  <w:style w:type="character" w:customStyle="1" w:styleId="Italic">
    <w:name w:val="Italic"/>
    <w:uiPriority w:val="1"/>
    <w:qFormat/>
    <w:rsid w:val="00644428"/>
    <w:rPr>
      <w:i/>
    </w:rPr>
  </w:style>
  <w:style w:type="character" w:customStyle="1" w:styleId="Sub">
    <w:name w:val="Sub"/>
    <w:uiPriority w:val="1"/>
    <w:qFormat/>
    <w:rsid w:val="00776240"/>
    <w:rPr>
      <w:vertAlign w:val="subscript"/>
    </w:rPr>
  </w:style>
  <w:style w:type="character" w:customStyle="1" w:styleId="Sup">
    <w:name w:val="Sup"/>
    <w:uiPriority w:val="1"/>
    <w:qFormat/>
    <w:rsid w:val="00776240"/>
    <w:rPr>
      <w:vertAlign w:val="superscript"/>
    </w:rPr>
  </w:style>
  <w:style w:type="character" w:customStyle="1" w:styleId="ItalicSub">
    <w:name w:val="ItalicSub"/>
    <w:uiPriority w:val="1"/>
    <w:qFormat/>
    <w:rsid w:val="00776240"/>
    <w:rPr>
      <w:i/>
      <w:vertAlign w:val="subscript"/>
    </w:rPr>
  </w:style>
  <w:style w:type="character" w:customStyle="1" w:styleId="ItalicSup">
    <w:name w:val="ItalicSup"/>
    <w:uiPriority w:val="1"/>
    <w:qFormat/>
    <w:rsid w:val="00776240"/>
    <w:rPr>
      <w:i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Pregunta con solicitud de respuesta escrita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 con solicitud de respuesta escrita</dc:title>
  <dc:creator>e-Parliament@europarl.europa.eu</dc:creator>
  <cp:lastModifiedBy>FERNANDEZ SANCHEZ Maria</cp:lastModifiedBy>
  <cp:revision>2</cp:revision>
  <dcterms:created xsi:type="dcterms:W3CDTF">2023-07-20T11:46:00Z</dcterms:created>
  <dcterms:modified xsi:type="dcterms:W3CDTF">2023-07-20T11:46:00Z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XMLUID">
    <vt:lpwstr>20200513-094045-192916-814819</vt:lpwstr>
  </property>
</Properties>
</file>